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C80A71" w:rsidRPr="00061D7D" w:rsidRDefault="00C80A71" w:rsidP="00C80A71">
            <w:pPr>
              <w:pStyle w:val="Title"/>
            </w:pPr>
            <w:r>
              <w:t>Written Assessment Guide</w:t>
            </w:r>
          </w:p>
          <w:p w:rsidR="00C80A71" w:rsidRPr="009B4E61" w:rsidRDefault="00C80A71" w:rsidP="00C80A71">
            <w:pPr>
              <w:pStyle w:val="Title"/>
            </w:pPr>
            <w:r>
              <w:t>for</w:t>
            </w:r>
          </w:p>
          <w:p w:rsidR="00C80A71" w:rsidRDefault="00C80A71" w:rsidP="00C80A71">
            <w:pPr>
              <w:pStyle w:val="Title"/>
            </w:pPr>
            <w:r w:rsidRPr="009B4E61">
              <w:t>“</w:t>
            </w:r>
            <w:r>
              <w:t>Security Services</w:t>
            </w:r>
            <w:r w:rsidRPr="009B4E61">
              <w:t>”</w:t>
            </w:r>
          </w:p>
          <w:p w:rsidR="00C80A71" w:rsidRPr="00D93D3A" w:rsidRDefault="00C80A71" w:rsidP="00C80A7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4</w:t>
            </w:r>
          </w:p>
          <w:p w:rsidR="00061D7D" w:rsidRPr="009B4E61" w:rsidRDefault="00C80A71" w:rsidP="00C80A71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 xml:space="preserve"> (Summative</w:t>
            </w:r>
            <w:r w:rsidRPr="007D2005">
              <w:rPr>
                <w:rFonts w:asciiTheme="majorBidi" w:hAnsiTheme="majorBidi" w:cstheme="majorBidi"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sz w:val="24"/>
              </w:rPr>
              <w:t xml:space="preserve"> Part-II)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80A71" w:rsidP="00FC13C1">
            <w:pPr>
              <w:pStyle w:val="Subtitle"/>
            </w:pPr>
            <w:r>
              <w:t>07-</w:t>
            </w:r>
            <w:r w:rsidR="00E92619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943B3F" w:rsidP="002C2CE3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BD005B" w:rsidP="0074231D">
            <w:r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60241E" w:rsidRDefault="00F45D15" w:rsidP="003C16F2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E92619" w:rsidRPr="00E92619" w:rsidRDefault="00E92619" w:rsidP="00E92619">
            <w:pPr>
              <w:rPr>
                <w:szCs w:val="20"/>
              </w:rPr>
            </w:pPr>
            <w:r w:rsidRPr="00E92619">
              <w:rPr>
                <w:szCs w:val="20"/>
              </w:rPr>
              <w:t xml:space="preserve">Perform Planning and execution of </w:t>
            </w:r>
            <w:proofErr w:type="spellStart"/>
            <w:r w:rsidRPr="00E92619">
              <w:rPr>
                <w:szCs w:val="20"/>
              </w:rPr>
              <w:t>authorised</w:t>
            </w:r>
            <w:proofErr w:type="spellEnd"/>
            <w:r w:rsidRPr="00E92619">
              <w:rPr>
                <w:szCs w:val="20"/>
              </w:rPr>
              <w:t xml:space="preserve"> entry/exit of vehicles and personnel</w:t>
            </w:r>
          </w:p>
          <w:p w:rsidR="00E92619" w:rsidRPr="003C16F2" w:rsidRDefault="00E92619" w:rsidP="00E92619">
            <w:pPr>
              <w:rPr>
                <w:b/>
                <w:sz w:val="18"/>
              </w:rPr>
            </w:pPr>
            <w:r w:rsidRPr="00E92619">
              <w:rPr>
                <w:szCs w:val="20"/>
              </w:rPr>
              <w:t>Maintains Security of Property and Premises through Observation.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B22DC8" w:rsidP="003C16F2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</w:t>
            </w:r>
          </w:p>
          <w:p w:rsidR="00257554" w:rsidRDefault="00257554" w:rsidP="00D77CA4">
            <w:r>
              <w:t>4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C80A71" w:rsidRPr="00E92619" w:rsidRDefault="00C80A71" w:rsidP="00C80A71">
            <w:pPr>
              <w:rPr>
                <w:szCs w:val="20"/>
              </w:rPr>
            </w:pPr>
            <w:r w:rsidRPr="00E92619">
              <w:rPr>
                <w:szCs w:val="20"/>
              </w:rPr>
              <w:t xml:space="preserve">Perform Planning and execution of </w:t>
            </w:r>
            <w:proofErr w:type="spellStart"/>
            <w:r w:rsidRPr="00E92619">
              <w:rPr>
                <w:szCs w:val="20"/>
              </w:rPr>
              <w:t>authorised</w:t>
            </w:r>
            <w:proofErr w:type="spellEnd"/>
            <w:r w:rsidRPr="00E92619">
              <w:rPr>
                <w:szCs w:val="20"/>
              </w:rPr>
              <w:t xml:space="preserve"> entry/exit of vehicles and personnel</w:t>
            </w:r>
          </w:p>
          <w:p w:rsidR="00D77CA4" w:rsidRPr="00FC13C1" w:rsidRDefault="00C80A71" w:rsidP="00C80A71">
            <w:pPr>
              <w:rPr>
                <w:sz w:val="22"/>
                <w:szCs w:val="22"/>
              </w:rPr>
            </w:pPr>
            <w:r w:rsidRPr="00E92619">
              <w:rPr>
                <w:szCs w:val="20"/>
              </w:rPr>
              <w:t>Maintains Security of Property and Premises through Observation.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9453"/>
      </w:tblGrid>
      <w:tr w:rsidR="00844674" w:rsidTr="0047512D">
        <w:tc>
          <w:tcPr>
            <w:tcW w:w="4495" w:type="dxa"/>
          </w:tcPr>
          <w:p w:rsidR="00844674" w:rsidRPr="00706643" w:rsidRDefault="00844674" w:rsidP="00862485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453" w:type="dxa"/>
          </w:tcPr>
          <w:p w:rsidR="00844674" w:rsidRPr="00706643" w:rsidRDefault="00844674" w:rsidP="00862485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7512D" w:rsidTr="0047512D">
        <w:trPr>
          <w:cantSplit/>
          <w:trHeight w:val="1418"/>
        </w:trPr>
        <w:tc>
          <w:tcPr>
            <w:tcW w:w="4495" w:type="dxa"/>
          </w:tcPr>
          <w:p w:rsidR="0047512D" w:rsidRPr="00BC1996" w:rsidRDefault="0047512D" w:rsidP="0047512D">
            <w:pPr>
              <w:pStyle w:val="ListParagraph"/>
              <w:numPr>
                <w:ilvl w:val="0"/>
                <w:numId w:val="40"/>
              </w:numPr>
            </w:pPr>
            <w:r>
              <w:t xml:space="preserve">Define </w:t>
            </w:r>
            <w:r w:rsidRPr="00BC1996">
              <w:t>un</w:t>
            </w:r>
            <w:r>
              <w:t>-authoriz</w:t>
            </w:r>
            <w:r w:rsidRPr="00BC1996">
              <w:t>ed items</w:t>
            </w:r>
            <w:r>
              <w:t>.</w:t>
            </w:r>
            <w:r w:rsidRPr="00BC1996">
              <w:t xml:space="preserve">  </w:t>
            </w:r>
          </w:p>
        </w:tc>
        <w:tc>
          <w:tcPr>
            <w:tcW w:w="9453" w:type="dxa"/>
          </w:tcPr>
          <w:p w:rsidR="0047512D" w:rsidRDefault="0047512D" w:rsidP="0047512D">
            <w:r>
              <w:t>Items declared illegal by law of land and organizational SOP</w:t>
            </w:r>
          </w:p>
        </w:tc>
      </w:tr>
      <w:tr w:rsidR="000F5531" w:rsidTr="0047512D">
        <w:trPr>
          <w:cantSplit/>
          <w:trHeight w:val="1418"/>
        </w:trPr>
        <w:tc>
          <w:tcPr>
            <w:tcW w:w="4495" w:type="dxa"/>
          </w:tcPr>
          <w:p w:rsidR="000F5531" w:rsidRPr="00795729" w:rsidRDefault="000F5531" w:rsidP="00795729">
            <w:pPr>
              <w:pStyle w:val="ListParagraph"/>
              <w:numPr>
                <w:ilvl w:val="0"/>
                <w:numId w:val="40"/>
              </w:numPr>
            </w:pPr>
            <w:r w:rsidRPr="00795729">
              <w:t xml:space="preserve">What are action to be taken in the event of a vehicle’s occupants refusing consent to search </w:t>
            </w:r>
          </w:p>
        </w:tc>
        <w:tc>
          <w:tcPr>
            <w:tcW w:w="9453" w:type="dxa"/>
          </w:tcPr>
          <w:p w:rsidR="000F5531" w:rsidRPr="00795729" w:rsidRDefault="000F5531" w:rsidP="000F5531">
            <w:r w:rsidRPr="00795729">
              <w:t>Temporary detention of vehicle</w:t>
            </w:r>
          </w:p>
          <w:p w:rsidR="000F5531" w:rsidRPr="00795729" w:rsidRDefault="000F5531" w:rsidP="000F5531">
            <w:r w:rsidRPr="00795729">
              <w:t>Or</w:t>
            </w:r>
          </w:p>
          <w:p w:rsidR="000F5531" w:rsidRPr="00795729" w:rsidRDefault="000F5531" w:rsidP="000F5531">
            <w:r w:rsidRPr="00795729">
              <w:t>Refuse entrant to enter in the defined area</w:t>
            </w:r>
          </w:p>
        </w:tc>
      </w:tr>
      <w:tr w:rsidR="000F5531" w:rsidTr="0047512D">
        <w:trPr>
          <w:cantSplit/>
          <w:trHeight w:val="1418"/>
        </w:trPr>
        <w:tc>
          <w:tcPr>
            <w:tcW w:w="4495" w:type="dxa"/>
          </w:tcPr>
          <w:p w:rsidR="000F5531" w:rsidRPr="00795729" w:rsidRDefault="000F5531" w:rsidP="00795729">
            <w:pPr>
              <w:pStyle w:val="ListParagraph"/>
              <w:numPr>
                <w:ilvl w:val="0"/>
                <w:numId w:val="40"/>
              </w:numPr>
            </w:pPr>
            <w:r w:rsidRPr="00795729">
              <w:t>Define risk assessment.</w:t>
            </w:r>
          </w:p>
        </w:tc>
        <w:tc>
          <w:tcPr>
            <w:tcW w:w="9453" w:type="dxa"/>
          </w:tcPr>
          <w:p w:rsidR="000F5531" w:rsidRPr="00795729" w:rsidRDefault="000F5531" w:rsidP="000F5531">
            <w:r w:rsidRPr="00795729">
              <w:t>Risk assessment is a term used to describe the overall process or method where you: Identify hazards and risk factors that have the potential to cause harm (hazard identification). Analyze and evaluate the risk associated with that hazard (risk analysis, and risk evaluation)</w:t>
            </w:r>
          </w:p>
        </w:tc>
      </w:tr>
      <w:tr w:rsidR="000F5531" w:rsidTr="0047512D">
        <w:trPr>
          <w:cantSplit/>
          <w:trHeight w:val="1418"/>
        </w:trPr>
        <w:tc>
          <w:tcPr>
            <w:tcW w:w="4495" w:type="dxa"/>
          </w:tcPr>
          <w:p w:rsidR="000F5531" w:rsidRPr="00795729" w:rsidRDefault="000F5531" w:rsidP="00795729">
            <w:pPr>
              <w:pStyle w:val="ListParagraph"/>
              <w:numPr>
                <w:ilvl w:val="0"/>
                <w:numId w:val="40"/>
              </w:numPr>
            </w:pPr>
            <w:r w:rsidRPr="00795729">
              <w:t>What is difference between security breach and security incident?</w:t>
            </w:r>
          </w:p>
        </w:tc>
        <w:tc>
          <w:tcPr>
            <w:tcW w:w="9453" w:type="dxa"/>
          </w:tcPr>
          <w:p w:rsidR="000F5531" w:rsidRPr="00795729" w:rsidRDefault="000F5531" w:rsidP="000F5531">
            <w:r w:rsidRPr="00795729">
              <w:rPr>
                <w:color w:val="222222"/>
                <w:shd w:val="clear" w:color="auto" w:fill="FFFFFF"/>
              </w:rPr>
              <w:t>A security </w:t>
            </w:r>
            <w:r w:rsidRPr="00795729">
              <w:rPr>
                <w:b/>
                <w:bCs/>
                <w:color w:val="222222"/>
                <w:shd w:val="clear" w:color="auto" w:fill="FFFFFF"/>
              </w:rPr>
              <w:t>incident</w:t>
            </w:r>
            <w:r w:rsidRPr="00795729">
              <w:rPr>
                <w:color w:val="222222"/>
                <w:shd w:val="clear" w:color="auto" w:fill="FFFFFF"/>
              </w:rPr>
              <w:t> is an event that leads to a violation of an organization's security policies and puts sensitive data at risk of exposure. ... A security </w:t>
            </w:r>
            <w:r w:rsidRPr="00795729">
              <w:rPr>
                <w:b/>
                <w:bCs/>
                <w:color w:val="222222"/>
                <w:shd w:val="clear" w:color="auto" w:fill="FFFFFF"/>
              </w:rPr>
              <w:t>breach</w:t>
            </w:r>
            <w:r w:rsidRPr="00795729">
              <w:rPr>
                <w:color w:val="222222"/>
                <w:shd w:val="clear" w:color="auto" w:fill="FFFFFF"/>
              </w:rPr>
              <w:t> is a type of security </w:t>
            </w:r>
            <w:r w:rsidRPr="00795729">
              <w:rPr>
                <w:b/>
                <w:bCs/>
                <w:color w:val="222222"/>
                <w:shd w:val="clear" w:color="auto" w:fill="FFFFFF"/>
              </w:rPr>
              <w:t>incident</w:t>
            </w:r>
            <w:r w:rsidRPr="00795729">
              <w:rPr>
                <w:color w:val="222222"/>
                <w:shd w:val="clear" w:color="auto" w:fill="FFFFFF"/>
              </w:rPr>
              <w:t>.</w:t>
            </w:r>
          </w:p>
        </w:tc>
      </w:tr>
      <w:tr w:rsidR="00A963B3" w:rsidTr="0047512D">
        <w:trPr>
          <w:cantSplit/>
          <w:trHeight w:val="1418"/>
        </w:trPr>
        <w:tc>
          <w:tcPr>
            <w:tcW w:w="4495" w:type="dxa"/>
          </w:tcPr>
          <w:p w:rsidR="00A963B3" w:rsidRPr="00795729" w:rsidRDefault="00A963B3" w:rsidP="00795729">
            <w:pPr>
              <w:pStyle w:val="ListParagraph"/>
              <w:numPr>
                <w:ilvl w:val="0"/>
                <w:numId w:val="40"/>
              </w:numPr>
            </w:pPr>
            <w:r w:rsidRPr="00795729">
              <w:rPr>
                <w:rFonts w:eastAsia="Arial"/>
                <w:lang w:bidi="en-US"/>
              </w:rPr>
              <w:lastRenderedPageBreak/>
              <w:t>What can be the potential evidences?</w:t>
            </w:r>
          </w:p>
        </w:tc>
        <w:tc>
          <w:tcPr>
            <w:tcW w:w="9453" w:type="dxa"/>
          </w:tcPr>
          <w:p w:rsidR="00A963B3" w:rsidRPr="00795729" w:rsidRDefault="00A963B3" w:rsidP="005E1FCB">
            <w:pPr>
              <w:pStyle w:val="ListParagraph"/>
              <w:numPr>
                <w:ilvl w:val="0"/>
                <w:numId w:val="44"/>
              </w:numPr>
            </w:pPr>
            <w:r w:rsidRPr="00795729">
              <w:t>Security guard statement</w:t>
            </w:r>
          </w:p>
          <w:p w:rsidR="00A963B3" w:rsidRPr="00795729" w:rsidRDefault="00A963B3" w:rsidP="005E1FCB">
            <w:pPr>
              <w:pStyle w:val="ListParagraph"/>
              <w:numPr>
                <w:ilvl w:val="0"/>
                <w:numId w:val="44"/>
              </w:numPr>
            </w:pPr>
            <w:r w:rsidRPr="00795729">
              <w:t>Detainee statement</w:t>
            </w:r>
          </w:p>
          <w:p w:rsidR="00A963B3" w:rsidRPr="00795729" w:rsidRDefault="00A963B3" w:rsidP="005E1FCB">
            <w:pPr>
              <w:pStyle w:val="ListParagraph"/>
              <w:numPr>
                <w:ilvl w:val="0"/>
                <w:numId w:val="44"/>
              </w:numPr>
            </w:pPr>
            <w:r w:rsidRPr="00795729">
              <w:t>Camera recording</w:t>
            </w:r>
          </w:p>
          <w:p w:rsidR="00A963B3" w:rsidRPr="00795729" w:rsidRDefault="00A963B3" w:rsidP="005E1FCB">
            <w:pPr>
              <w:pStyle w:val="ListParagraph"/>
              <w:numPr>
                <w:ilvl w:val="0"/>
                <w:numId w:val="44"/>
              </w:numPr>
            </w:pPr>
            <w:r w:rsidRPr="00795729">
              <w:t>Recovered item from detainee</w:t>
            </w:r>
          </w:p>
        </w:tc>
      </w:tr>
      <w:tr w:rsidR="005E1FCB" w:rsidTr="0047512D">
        <w:trPr>
          <w:cantSplit/>
          <w:trHeight w:val="1418"/>
        </w:trPr>
        <w:tc>
          <w:tcPr>
            <w:tcW w:w="4495" w:type="dxa"/>
          </w:tcPr>
          <w:p w:rsidR="005E1FCB" w:rsidRDefault="005E1FCB" w:rsidP="005E1FCB">
            <w:pPr>
              <w:pStyle w:val="ListParagraph"/>
              <w:numPr>
                <w:ilvl w:val="0"/>
                <w:numId w:val="40"/>
              </w:numPr>
            </w:pPr>
            <w:r w:rsidRPr="000D1467">
              <w:t>Describe practices of good security patrolling</w:t>
            </w:r>
          </w:p>
        </w:tc>
        <w:tc>
          <w:tcPr>
            <w:tcW w:w="9453" w:type="dxa"/>
          </w:tcPr>
          <w:p w:rsidR="005E1FCB" w:rsidRDefault="005E1FCB" w:rsidP="005E1FCB">
            <w:pPr>
              <w:pStyle w:val="ListParagraph"/>
              <w:numPr>
                <w:ilvl w:val="0"/>
                <w:numId w:val="45"/>
              </w:numPr>
            </w:pPr>
            <w:r>
              <w:t>Always Carry Your Defensive Gear.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5"/>
              </w:numPr>
            </w:pPr>
            <w:r>
              <w:t xml:space="preserve">Stay Mindful of Your Job Site and Its Hazards. 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5"/>
              </w:numPr>
            </w:pPr>
            <w:r>
              <w:t>Wear Appropriate Clothing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5"/>
              </w:numPr>
            </w:pPr>
            <w:r>
              <w:t>Maintain a Safe Distance from Suspects.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5"/>
              </w:numPr>
            </w:pPr>
            <w:r>
              <w:t>Patrol Your Beat at Random Intervals.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5"/>
              </w:numPr>
            </w:pPr>
            <w:r>
              <w:t>Stay Mindful of Corners.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5"/>
              </w:numPr>
            </w:pPr>
            <w:r>
              <w:t>Vary Your Route.</w:t>
            </w:r>
          </w:p>
        </w:tc>
      </w:tr>
      <w:tr w:rsidR="005E1FCB" w:rsidTr="0047512D">
        <w:trPr>
          <w:cantSplit/>
          <w:trHeight w:val="1418"/>
        </w:trPr>
        <w:tc>
          <w:tcPr>
            <w:tcW w:w="4495" w:type="dxa"/>
          </w:tcPr>
          <w:p w:rsidR="005E1FCB" w:rsidRPr="000D1467" w:rsidRDefault="005E1FCB" w:rsidP="005E1FCB">
            <w:pPr>
              <w:pStyle w:val="ListParagraph"/>
              <w:numPr>
                <w:ilvl w:val="0"/>
                <w:numId w:val="40"/>
              </w:numPr>
            </w:pPr>
            <w:r>
              <w:t>What are the items included in security for premises?</w:t>
            </w:r>
          </w:p>
        </w:tc>
        <w:tc>
          <w:tcPr>
            <w:tcW w:w="9453" w:type="dxa"/>
          </w:tcPr>
          <w:p w:rsidR="005E1FCB" w:rsidRDefault="005E1FCB" w:rsidP="005E1FCB">
            <w:pPr>
              <w:pStyle w:val="ListParagraph"/>
              <w:numPr>
                <w:ilvl w:val="0"/>
                <w:numId w:val="46"/>
              </w:numPr>
            </w:pPr>
            <w:r>
              <w:t>CCTV camera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6"/>
              </w:numPr>
            </w:pPr>
            <w:r>
              <w:t>Weapon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6"/>
              </w:numPr>
            </w:pPr>
            <w:r>
              <w:t>X-Ray machine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6"/>
              </w:numPr>
            </w:pPr>
            <w:r>
              <w:t>Walkthrough gates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6"/>
              </w:numPr>
            </w:pPr>
            <w:r>
              <w:t>Metal detector</w:t>
            </w:r>
          </w:p>
        </w:tc>
      </w:tr>
      <w:tr w:rsidR="005E1FCB" w:rsidTr="0047512D">
        <w:trPr>
          <w:cantSplit/>
          <w:trHeight w:val="1418"/>
        </w:trPr>
        <w:tc>
          <w:tcPr>
            <w:tcW w:w="4495" w:type="dxa"/>
          </w:tcPr>
          <w:p w:rsidR="005E1FCB" w:rsidRDefault="005E1FCB" w:rsidP="005E1FCB">
            <w:pPr>
              <w:pStyle w:val="ListParagraph"/>
              <w:numPr>
                <w:ilvl w:val="0"/>
                <w:numId w:val="40"/>
              </w:numPr>
            </w:pPr>
            <w:r>
              <w:t>What are the actions to be taken in case of incident?</w:t>
            </w:r>
          </w:p>
        </w:tc>
        <w:tc>
          <w:tcPr>
            <w:tcW w:w="9453" w:type="dxa"/>
          </w:tcPr>
          <w:p w:rsidR="005E1FCB" w:rsidRDefault="005E1FCB" w:rsidP="005E1FCB">
            <w:pPr>
              <w:pStyle w:val="ListParagraph"/>
              <w:numPr>
                <w:ilvl w:val="0"/>
                <w:numId w:val="43"/>
              </w:numPr>
            </w:pPr>
            <w:r>
              <w:t>Inform law enforcement emergency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3"/>
              </w:numPr>
            </w:pPr>
            <w:r>
              <w:t>Carryout further disposal of detainees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3"/>
              </w:numPr>
            </w:pPr>
            <w:r>
              <w:t>Secure the evidence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3"/>
              </w:numPr>
            </w:pPr>
            <w:r>
              <w:t>Secure the incident site</w:t>
            </w:r>
          </w:p>
          <w:p w:rsidR="005E1FCB" w:rsidRDefault="005E1FCB" w:rsidP="005E1FCB">
            <w:pPr>
              <w:pStyle w:val="ListParagraph"/>
              <w:numPr>
                <w:ilvl w:val="0"/>
                <w:numId w:val="43"/>
              </w:numPr>
            </w:pPr>
            <w:r>
              <w:t>Manage health issues (if required)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EB2" w:rsidRDefault="00115EB2" w:rsidP="002C2CE3">
      <w:r>
        <w:separator/>
      </w:r>
    </w:p>
  </w:endnote>
  <w:endnote w:type="continuationSeparator" w:id="0">
    <w:p w:rsidR="00115EB2" w:rsidRDefault="00115EB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862485" w:rsidRDefault="00862485" w:rsidP="00DE388A">
        <w:pPr>
          <w:pStyle w:val="Footer"/>
        </w:pPr>
        <w:r>
          <w:t xml:space="preserve">Written Assessment Guide </w:t>
        </w:r>
        <w:r w:rsidR="00943B3F">
          <w:t>Security Services</w:t>
        </w:r>
        <w:r>
          <w:t xml:space="preserve"> </w:t>
        </w:r>
        <w:proofErr w:type="spellStart"/>
        <w:r>
          <w:t>docx</w:t>
        </w:r>
        <w:proofErr w:type="spellEnd"/>
        <w:r>
          <w:tab/>
        </w:r>
        <w:r>
          <w:tab/>
        </w:r>
        <w:r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2DC8">
          <w:rPr>
            <w:noProof/>
          </w:rPr>
          <w:t>2</w:t>
        </w:r>
        <w:r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EB2" w:rsidRDefault="00115EB2" w:rsidP="002C2CE3">
      <w:r>
        <w:separator/>
      </w:r>
    </w:p>
  </w:footnote>
  <w:footnote w:type="continuationSeparator" w:id="0">
    <w:p w:rsidR="00115EB2" w:rsidRDefault="00115EB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4AA4"/>
    <w:multiLevelType w:val="hybridMultilevel"/>
    <w:tmpl w:val="8F5EB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8325EFB"/>
    <w:multiLevelType w:val="hybridMultilevel"/>
    <w:tmpl w:val="CAC2E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C797C7B"/>
    <w:multiLevelType w:val="hybridMultilevel"/>
    <w:tmpl w:val="1C64AE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15657"/>
    <w:multiLevelType w:val="multilevel"/>
    <w:tmpl w:val="3B545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617240"/>
    <w:multiLevelType w:val="hybridMultilevel"/>
    <w:tmpl w:val="7FB00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5417"/>
    <w:multiLevelType w:val="hybridMultilevel"/>
    <w:tmpl w:val="E3DA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52D2C"/>
    <w:multiLevelType w:val="hybridMultilevel"/>
    <w:tmpl w:val="3ECEB0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932CB"/>
    <w:multiLevelType w:val="hybridMultilevel"/>
    <w:tmpl w:val="ABBCB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964CD"/>
    <w:multiLevelType w:val="multilevel"/>
    <w:tmpl w:val="95380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2652F"/>
    <w:multiLevelType w:val="hybridMultilevel"/>
    <w:tmpl w:val="FF2A95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FB2803"/>
    <w:multiLevelType w:val="hybridMultilevel"/>
    <w:tmpl w:val="6ED0A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6232A82"/>
    <w:multiLevelType w:val="hybridMultilevel"/>
    <w:tmpl w:val="008C4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352A3"/>
    <w:multiLevelType w:val="hybridMultilevel"/>
    <w:tmpl w:val="845AFD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8"/>
  </w:num>
  <w:num w:numId="3">
    <w:abstractNumId w:val="6"/>
  </w:num>
  <w:num w:numId="4">
    <w:abstractNumId w:val="4"/>
  </w:num>
  <w:num w:numId="5">
    <w:abstractNumId w:val="42"/>
  </w:num>
  <w:num w:numId="6">
    <w:abstractNumId w:val="33"/>
  </w:num>
  <w:num w:numId="7">
    <w:abstractNumId w:val="34"/>
  </w:num>
  <w:num w:numId="8">
    <w:abstractNumId w:val="3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31"/>
  </w:num>
  <w:num w:numId="11">
    <w:abstractNumId w:val="29"/>
  </w:num>
  <w:num w:numId="12">
    <w:abstractNumId w:val="14"/>
  </w:num>
  <w:num w:numId="13">
    <w:abstractNumId w:val="17"/>
  </w:num>
  <w:num w:numId="14">
    <w:abstractNumId w:val="28"/>
  </w:num>
  <w:num w:numId="15">
    <w:abstractNumId w:val="20"/>
  </w:num>
  <w:num w:numId="16">
    <w:abstractNumId w:val="13"/>
  </w:num>
  <w:num w:numId="17">
    <w:abstractNumId w:val="8"/>
  </w:num>
  <w:num w:numId="18">
    <w:abstractNumId w:val="18"/>
  </w:num>
  <w:num w:numId="19">
    <w:abstractNumId w:val="37"/>
  </w:num>
  <w:num w:numId="20">
    <w:abstractNumId w:val="43"/>
  </w:num>
  <w:num w:numId="21">
    <w:abstractNumId w:val="24"/>
  </w:num>
  <w:num w:numId="22">
    <w:abstractNumId w:val="25"/>
  </w:num>
  <w:num w:numId="23">
    <w:abstractNumId w:val="39"/>
  </w:num>
  <w:num w:numId="24">
    <w:abstractNumId w:val="40"/>
  </w:num>
  <w:num w:numId="25">
    <w:abstractNumId w:val="21"/>
  </w:num>
  <w:num w:numId="26">
    <w:abstractNumId w:val="41"/>
  </w:num>
  <w:num w:numId="27">
    <w:abstractNumId w:val="1"/>
  </w:num>
  <w:num w:numId="28">
    <w:abstractNumId w:val="2"/>
  </w:num>
  <w:num w:numId="29">
    <w:abstractNumId w:val="32"/>
  </w:num>
  <w:num w:numId="30">
    <w:abstractNumId w:val="44"/>
  </w:num>
  <w:num w:numId="31">
    <w:abstractNumId w:val="27"/>
  </w:num>
  <w:num w:numId="32">
    <w:abstractNumId w:val="23"/>
  </w:num>
  <w:num w:numId="33">
    <w:abstractNumId w:val="12"/>
  </w:num>
  <w:num w:numId="34">
    <w:abstractNumId w:val="9"/>
  </w:num>
  <w:num w:numId="35">
    <w:abstractNumId w:val="19"/>
  </w:num>
  <w:num w:numId="36">
    <w:abstractNumId w:val="11"/>
  </w:num>
  <w:num w:numId="37">
    <w:abstractNumId w:val="5"/>
  </w:num>
  <w:num w:numId="38">
    <w:abstractNumId w:val="36"/>
  </w:num>
  <w:num w:numId="39">
    <w:abstractNumId w:val="10"/>
  </w:num>
  <w:num w:numId="40">
    <w:abstractNumId w:val="7"/>
  </w:num>
  <w:num w:numId="41">
    <w:abstractNumId w:val="30"/>
  </w:num>
  <w:num w:numId="42">
    <w:abstractNumId w:val="16"/>
  </w:num>
  <w:num w:numId="43">
    <w:abstractNumId w:val="0"/>
  </w:num>
  <w:num w:numId="44">
    <w:abstractNumId w:val="15"/>
  </w:num>
  <w:num w:numId="45">
    <w:abstractNumId w:val="26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5531"/>
    <w:rsid w:val="000F6453"/>
    <w:rsid w:val="000F6AFC"/>
    <w:rsid w:val="00102A6F"/>
    <w:rsid w:val="00111DD2"/>
    <w:rsid w:val="00115EB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6F0C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707C"/>
    <w:rsid w:val="002369E3"/>
    <w:rsid w:val="00251C8F"/>
    <w:rsid w:val="00254B06"/>
    <w:rsid w:val="00257554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16F2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7512D"/>
    <w:rsid w:val="00477384"/>
    <w:rsid w:val="004872C3"/>
    <w:rsid w:val="00487658"/>
    <w:rsid w:val="00490D26"/>
    <w:rsid w:val="00491AAE"/>
    <w:rsid w:val="004A061F"/>
    <w:rsid w:val="004B2F9D"/>
    <w:rsid w:val="004B7C00"/>
    <w:rsid w:val="004C2D18"/>
    <w:rsid w:val="004C6BAD"/>
    <w:rsid w:val="004D12F4"/>
    <w:rsid w:val="004D2CE5"/>
    <w:rsid w:val="004D6C20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1FCB"/>
    <w:rsid w:val="005E2351"/>
    <w:rsid w:val="005F0AAF"/>
    <w:rsid w:val="005F283D"/>
    <w:rsid w:val="0060241E"/>
    <w:rsid w:val="00603E19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87A4C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5729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44674"/>
    <w:rsid w:val="0085623B"/>
    <w:rsid w:val="00856711"/>
    <w:rsid w:val="008619C2"/>
    <w:rsid w:val="00862485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43B3F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65D45"/>
    <w:rsid w:val="00A701DE"/>
    <w:rsid w:val="00A763C9"/>
    <w:rsid w:val="00A81961"/>
    <w:rsid w:val="00A83352"/>
    <w:rsid w:val="00A844CD"/>
    <w:rsid w:val="00A86E2D"/>
    <w:rsid w:val="00A92CE1"/>
    <w:rsid w:val="00A963B3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E6AAD"/>
    <w:rsid w:val="00AF3AF9"/>
    <w:rsid w:val="00AF47EF"/>
    <w:rsid w:val="00B0368E"/>
    <w:rsid w:val="00B05559"/>
    <w:rsid w:val="00B07F9E"/>
    <w:rsid w:val="00B10B1E"/>
    <w:rsid w:val="00B12D50"/>
    <w:rsid w:val="00B15FAB"/>
    <w:rsid w:val="00B22DC8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005B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5FA6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7751C"/>
    <w:rsid w:val="00C80A71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2619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3DCC"/>
    <w:rsid w:val="00F0507E"/>
    <w:rsid w:val="00F10456"/>
    <w:rsid w:val="00F11DD1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B54FC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F333E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0F5531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6869-27A6-4B54-894B-E9316FE7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10</cp:revision>
  <cp:lastPrinted>2018-11-08T05:25:00Z</cp:lastPrinted>
  <dcterms:created xsi:type="dcterms:W3CDTF">2020-09-14T14:22:00Z</dcterms:created>
  <dcterms:modified xsi:type="dcterms:W3CDTF">2020-10-01T06:08:00Z</dcterms:modified>
</cp:coreProperties>
</file>